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ook w:val="04A0" w:firstRow="1" w:lastRow="0" w:firstColumn="1" w:lastColumn="0" w:noHBand="0" w:noVBand="1"/>
      </w:tblPr>
      <w:tblGrid>
        <w:gridCol w:w="4927"/>
        <w:gridCol w:w="4996"/>
      </w:tblGrid>
      <w:tr w:rsidR="00B70D24" w:rsidTr="00B7724A">
        <w:trPr>
          <w:cantSplit/>
        </w:trPr>
        <w:tc>
          <w:tcPr>
            <w:tcW w:w="9923" w:type="dxa"/>
            <w:gridSpan w:val="2"/>
          </w:tcPr>
          <w:p w:rsidR="00B70D24" w:rsidRDefault="001C2D06">
            <w:pPr>
              <w:pStyle w:val="Heading4"/>
              <w:rPr>
                <w:sz w:val="44"/>
              </w:rPr>
            </w:pPr>
            <w:r>
              <w:t>Vincent McKeon</w:t>
            </w:r>
          </w:p>
        </w:tc>
      </w:tr>
      <w:tr w:rsidR="00B70D24" w:rsidTr="00B7724A">
        <w:trPr>
          <w:cantSplit/>
        </w:trPr>
        <w:tc>
          <w:tcPr>
            <w:tcW w:w="9923" w:type="dxa"/>
            <w:gridSpan w:val="2"/>
          </w:tcPr>
          <w:p w:rsidR="00B70D24" w:rsidRDefault="001C2D06">
            <w:pPr>
              <w:spacing w:before="40" w:after="40"/>
              <w:jc w:val="center"/>
              <w:rPr>
                <w:rFonts w:ascii="Arial" w:hAnsi="Arial" w:cs="Arial"/>
                <w:sz w:val="20"/>
              </w:rPr>
            </w:pPr>
            <w:r>
              <w:rPr>
                <w:rFonts w:ascii="Arial" w:hAnsi="Arial" w:cs="Arial"/>
                <w:sz w:val="20"/>
              </w:rPr>
              <w:t>27 Marian Square, Clara, Co Offaly</w:t>
            </w:r>
          </w:p>
        </w:tc>
      </w:tr>
      <w:tr w:rsidR="00B70D24" w:rsidTr="00B7724A">
        <w:trPr>
          <w:cantSplit/>
        </w:trPr>
        <w:tc>
          <w:tcPr>
            <w:tcW w:w="9923" w:type="dxa"/>
            <w:gridSpan w:val="2"/>
          </w:tcPr>
          <w:p w:rsidR="00B70D24" w:rsidRDefault="001C2D06">
            <w:pPr>
              <w:spacing w:before="40" w:after="40"/>
              <w:jc w:val="center"/>
              <w:rPr>
                <w:rFonts w:ascii="Arial" w:hAnsi="Arial" w:cs="Arial"/>
                <w:sz w:val="20"/>
              </w:rPr>
            </w:pPr>
            <w:r>
              <w:rPr>
                <w:rFonts w:ascii="Arial" w:hAnsi="Arial" w:cs="Arial"/>
                <w:sz w:val="20"/>
              </w:rPr>
              <w:t>Mob: 0851837688</w:t>
            </w:r>
            <w:r w:rsidR="0040648D">
              <w:rPr>
                <w:rFonts w:ascii="Arial" w:hAnsi="Arial" w:cs="Arial"/>
                <w:sz w:val="20"/>
              </w:rPr>
              <w:t xml:space="preserve">   Email:  francesmckeon@eircom.net</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9923" w:type="dxa"/>
            <w:gridSpan w:val="2"/>
            <w:tcBorders>
              <w:top w:val="nil"/>
              <w:left w:val="nil"/>
              <w:bottom w:val="threeDEngrave" w:sz="18" w:space="0" w:color="auto"/>
              <w:right w:val="nil"/>
            </w:tcBorders>
            <w:shd w:val="clear" w:color="auto" w:fill="FFFFFF"/>
          </w:tcPr>
          <w:p w:rsidR="00B70D24" w:rsidRDefault="001C2D06">
            <w:pPr>
              <w:spacing w:before="40" w:after="40"/>
              <w:jc w:val="center"/>
              <w:rPr>
                <w:rFonts w:ascii="Arial" w:hAnsi="Arial" w:cs="Arial"/>
                <w:b/>
                <w:bCs/>
                <w:sz w:val="21"/>
              </w:rPr>
            </w:pPr>
            <w:r>
              <w:rPr>
                <w:rFonts w:ascii="Arial" w:hAnsi="Arial" w:cs="Arial"/>
                <w:b/>
                <w:bCs/>
                <w:sz w:val="21"/>
              </w:rPr>
              <w:t>PROFILE</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9923" w:type="dxa"/>
            <w:gridSpan w:val="2"/>
          </w:tcPr>
          <w:p w:rsidR="00B70D24" w:rsidRDefault="0040648D" w:rsidP="0040648D">
            <w:pPr>
              <w:spacing w:before="40" w:after="40"/>
              <w:rPr>
                <w:rFonts w:ascii="Arial" w:hAnsi="Arial" w:cs="Arial"/>
                <w:sz w:val="20"/>
              </w:rPr>
            </w:pPr>
            <w:r>
              <w:rPr>
                <w:rFonts w:ascii="Arial" w:hAnsi="Arial" w:cs="Arial"/>
                <w:sz w:val="20"/>
              </w:rPr>
              <w:t xml:space="preserve">A professionally qualified Bus / Coach Driver with full clean ‘D’ licence and up to date CPC’s with over 30 years’ experience in various roles in the health and private ambulance service with increasing levels of responsibility up to managing a team of up to 3 people.   </w:t>
            </w:r>
            <w:r w:rsidR="001C2D06">
              <w:rPr>
                <w:rFonts w:ascii="Arial" w:hAnsi="Arial" w:cs="Arial"/>
                <w:sz w:val="20"/>
              </w:rPr>
              <w:t>Passionate, confident professional with a track record of delivering excellence in customer service. Strong communicator with the ability to acquire product knowledge quickly. Highly motivated, offering excellent customer service and aims to exceed customer expectations at all times. Demonstrates great partnership working and collaboration with colleagues and other departments to provide a responsive and co-ordinated service to customers. Supportive and enthusiastic team player, regularly contributing ideas for service improvements.</w:t>
            </w:r>
          </w:p>
          <w:p w:rsidR="0040648D" w:rsidRDefault="0040648D" w:rsidP="0040648D">
            <w:pPr>
              <w:spacing w:before="40" w:after="40"/>
              <w:rPr>
                <w:rFonts w:ascii="Arial" w:hAnsi="Arial" w:cs="Arial"/>
                <w:sz w:val="20"/>
              </w:rPr>
            </w:pPr>
          </w:p>
          <w:p w:rsidR="0040648D" w:rsidRPr="0040648D" w:rsidRDefault="0040648D" w:rsidP="0040648D">
            <w:pPr>
              <w:spacing w:before="40" w:after="40"/>
              <w:jc w:val="center"/>
              <w:rPr>
                <w:rFonts w:ascii="Arial" w:hAnsi="Arial" w:cs="Arial"/>
                <w:b/>
                <w:sz w:val="20"/>
              </w:rPr>
            </w:pPr>
            <w:r>
              <w:rPr>
                <w:rFonts w:ascii="Arial" w:hAnsi="Arial" w:cs="Arial"/>
                <w:b/>
                <w:sz w:val="20"/>
              </w:rPr>
              <w:t>LICENCES &amp; CERTIFICATES</w:t>
            </w:r>
          </w:p>
          <w:p w:rsidR="0040648D" w:rsidRDefault="0040648D" w:rsidP="0040648D">
            <w:pPr>
              <w:spacing w:before="40" w:after="40"/>
              <w:rPr>
                <w:rFonts w:ascii="Arial" w:hAnsi="Arial" w:cs="Arial"/>
                <w:sz w:val="20"/>
              </w:rPr>
            </w:pPr>
          </w:p>
          <w:p w:rsidR="0040648D" w:rsidRPr="0040648D" w:rsidRDefault="0040648D" w:rsidP="0040648D">
            <w:pPr>
              <w:pStyle w:val="ListParagraph"/>
              <w:numPr>
                <w:ilvl w:val="0"/>
                <w:numId w:val="4"/>
              </w:numPr>
              <w:spacing w:line="240" w:lineRule="auto"/>
              <w:rPr>
                <w:rFonts w:ascii="Arial" w:hAnsi="Arial" w:cs="Arial"/>
                <w:sz w:val="20"/>
                <w:szCs w:val="20"/>
              </w:rPr>
            </w:pPr>
            <w:r>
              <w:rPr>
                <w:rFonts w:ascii="Arial" w:hAnsi="Arial" w:cs="Arial"/>
                <w:sz w:val="20"/>
                <w:szCs w:val="20"/>
              </w:rPr>
              <w:t xml:space="preserve">Full Clean Bus / Coach </w:t>
            </w:r>
            <w:r w:rsidR="00F10826">
              <w:rPr>
                <w:rFonts w:ascii="Arial" w:hAnsi="Arial" w:cs="Arial"/>
                <w:sz w:val="20"/>
                <w:szCs w:val="20"/>
              </w:rPr>
              <w:t xml:space="preserve">‘D’ </w:t>
            </w:r>
            <w:r>
              <w:rPr>
                <w:rFonts w:ascii="Arial" w:hAnsi="Arial" w:cs="Arial"/>
                <w:sz w:val="20"/>
                <w:szCs w:val="20"/>
              </w:rPr>
              <w:t>Licence</w:t>
            </w:r>
          </w:p>
          <w:p w:rsidR="0040648D" w:rsidRPr="0040648D" w:rsidRDefault="0040648D" w:rsidP="0040648D">
            <w:pPr>
              <w:pStyle w:val="ListParagraph"/>
              <w:numPr>
                <w:ilvl w:val="0"/>
                <w:numId w:val="4"/>
              </w:numPr>
              <w:spacing w:line="240" w:lineRule="auto"/>
              <w:rPr>
                <w:rFonts w:ascii="Arial" w:hAnsi="Arial" w:cs="Arial"/>
                <w:sz w:val="20"/>
                <w:szCs w:val="20"/>
              </w:rPr>
            </w:pPr>
            <w:r w:rsidRPr="0040648D">
              <w:rPr>
                <w:rFonts w:ascii="Arial" w:hAnsi="Arial" w:cs="Arial"/>
                <w:sz w:val="20"/>
                <w:szCs w:val="20"/>
              </w:rPr>
              <w:t>CPC’s – Up to date</w:t>
            </w:r>
          </w:p>
          <w:p w:rsidR="0040648D" w:rsidRPr="0040648D" w:rsidRDefault="0040648D" w:rsidP="0040648D">
            <w:pPr>
              <w:pStyle w:val="ListParagraph"/>
              <w:numPr>
                <w:ilvl w:val="0"/>
                <w:numId w:val="4"/>
              </w:numPr>
              <w:spacing w:line="240" w:lineRule="auto"/>
              <w:rPr>
                <w:rFonts w:ascii="Arial" w:hAnsi="Arial" w:cs="Arial"/>
                <w:sz w:val="20"/>
                <w:szCs w:val="20"/>
              </w:rPr>
            </w:pPr>
            <w:r w:rsidRPr="0040648D">
              <w:rPr>
                <w:rFonts w:ascii="Arial" w:hAnsi="Arial" w:cs="Arial"/>
                <w:sz w:val="20"/>
                <w:szCs w:val="20"/>
              </w:rPr>
              <w:t xml:space="preserve">Digital </w:t>
            </w:r>
            <w:r w:rsidRPr="0040648D">
              <w:rPr>
                <w:rFonts w:ascii="Arial" w:hAnsi="Arial" w:cs="Arial"/>
                <w:sz w:val="20"/>
                <w:szCs w:val="20"/>
              </w:rPr>
              <w:t>Tachograph</w:t>
            </w:r>
            <w:r w:rsidRPr="0040648D">
              <w:rPr>
                <w:rFonts w:ascii="Arial" w:hAnsi="Arial" w:cs="Arial"/>
                <w:sz w:val="20"/>
                <w:szCs w:val="20"/>
              </w:rPr>
              <w:t xml:space="preserve"> Card </w:t>
            </w:r>
          </w:p>
          <w:p w:rsidR="0040648D" w:rsidRPr="0040648D" w:rsidRDefault="0040648D" w:rsidP="0040648D">
            <w:pPr>
              <w:pStyle w:val="ListParagraph"/>
              <w:numPr>
                <w:ilvl w:val="0"/>
                <w:numId w:val="4"/>
              </w:numPr>
              <w:spacing w:line="240" w:lineRule="auto"/>
              <w:rPr>
                <w:rFonts w:ascii="Arial" w:hAnsi="Arial" w:cs="Arial"/>
                <w:sz w:val="20"/>
                <w:szCs w:val="20"/>
              </w:rPr>
            </w:pPr>
            <w:r w:rsidRPr="0040648D">
              <w:rPr>
                <w:rFonts w:ascii="Arial" w:hAnsi="Arial" w:cs="Arial"/>
                <w:sz w:val="20"/>
                <w:szCs w:val="20"/>
              </w:rPr>
              <w:t>Driver Qualification Card</w:t>
            </w:r>
          </w:p>
          <w:p w:rsidR="0040648D" w:rsidRPr="0040648D" w:rsidRDefault="0040648D" w:rsidP="0040648D">
            <w:pPr>
              <w:pStyle w:val="ListParagraph"/>
              <w:numPr>
                <w:ilvl w:val="0"/>
                <w:numId w:val="4"/>
              </w:numPr>
              <w:spacing w:line="240" w:lineRule="auto"/>
              <w:rPr>
                <w:rFonts w:ascii="Arial" w:hAnsi="Arial" w:cs="Arial"/>
                <w:sz w:val="20"/>
                <w:szCs w:val="20"/>
              </w:rPr>
            </w:pPr>
            <w:proofErr w:type="spellStart"/>
            <w:r w:rsidRPr="0040648D">
              <w:rPr>
                <w:rFonts w:ascii="Arial" w:hAnsi="Arial" w:cs="Arial"/>
                <w:sz w:val="20"/>
                <w:szCs w:val="20"/>
              </w:rPr>
              <w:t>Gluais</w:t>
            </w:r>
            <w:proofErr w:type="spellEnd"/>
            <w:r w:rsidRPr="0040648D">
              <w:rPr>
                <w:rFonts w:ascii="Arial" w:hAnsi="Arial" w:cs="Arial"/>
                <w:sz w:val="20"/>
                <w:szCs w:val="20"/>
              </w:rPr>
              <w:t xml:space="preserve"> Trained</w:t>
            </w:r>
          </w:p>
          <w:p w:rsidR="0040648D" w:rsidRDefault="0040648D" w:rsidP="0040648D">
            <w:pPr>
              <w:pStyle w:val="ListParagraph"/>
              <w:numPr>
                <w:ilvl w:val="0"/>
                <w:numId w:val="4"/>
              </w:numPr>
              <w:spacing w:line="240" w:lineRule="auto"/>
              <w:rPr>
                <w:rFonts w:ascii="Arial" w:hAnsi="Arial" w:cs="Arial"/>
                <w:sz w:val="20"/>
                <w:szCs w:val="20"/>
              </w:rPr>
            </w:pPr>
            <w:r w:rsidRPr="0040648D">
              <w:rPr>
                <w:rFonts w:ascii="Arial" w:hAnsi="Arial" w:cs="Arial"/>
                <w:sz w:val="20"/>
                <w:szCs w:val="20"/>
              </w:rPr>
              <w:t>First Aid Trained</w:t>
            </w:r>
          </w:p>
          <w:p w:rsidR="0040648D" w:rsidRDefault="0040648D" w:rsidP="0040648D">
            <w:pPr>
              <w:pStyle w:val="ListParagraph"/>
              <w:numPr>
                <w:ilvl w:val="0"/>
                <w:numId w:val="4"/>
              </w:numPr>
              <w:spacing w:line="240" w:lineRule="auto"/>
              <w:rPr>
                <w:rFonts w:ascii="Arial" w:hAnsi="Arial" w:cs="Arial"/>
                <w:sz w:val="20"/>
                <w:szCs w:val="20"/>
              </w:rPr>
            </w:pPr>
            <w:r>
              <w:rPr>
                <w:rFonts w:ascii="Arial" w:hAnsi="Arial" w:cs="Arial"/>
                <w:sz w:val="20"/>
                <w:szCs w:val="20"/>
              </w:rPr>
              <w:t>Fully Qualified Emergency Medical Technician (EMT)</w:t>
            </w:r>
          </w:p>
          <w:p w:rsidR="0040648D" w:rsidRDefault="0040648D" w:rsidP="0040648D">
            <w:pPr>
              <w:spacing w:before="40" w:after="40"/>
              <w:rPr>
                <w:rFonts w:ascii="Arial" w:hAnsi="Arial" w:cs="Arial"/>
                <w:sz w:val="20"/>
              </w:rPr>
            </w:pPr>
            <w:bookmarkStart w:id="0" w:name="_GoBack"/>
            <w:bookmarkEnd w:id="0"/>
          </w:p>
        </w:tc>
      </w:tr>
      <w:tr w:rsidR="00B70D24" w:rsidTr="00B7724A">
        <w:trPr>
          <w:cantSplit/>
          <w:trHeight w:hRule="exact" w:val="142"/>
        </w:trPr>
        <w:tc>
          <w:tcPr>
            <w:tcW w:w="9923" w:type="dxa"/>
            <w:gridSpan w:val="2"/>
          </w:tcPr>
          <w:p w:rsidR="00B70D24" w:rsidRDefault="00B70D24"/>
        </w:tc>
      </w:tr>
      <w:tr w:rsidR="00B70D24" w:rsidTr="0040648D">
        <w:trPr>
          <w:cantSplit/>
          <w:trHeight w:hRule="exact" w:val="351"/>
        </w:trPr>
        <w:tc>
          <w:tcPr>
            <w:tcW w:w="9923" w:type="dxa"/>
            <w:gridSpan w:val="2"/>
            <w:tcBorders>
              <w:top w:val="nil"/>
              <w:left w:val="nil"/>
              <w:bottom w:val="threeDEngrave" w:sz="18" w:space="0" w:color="auto"/>
              <w:right w:val="nil"/>
            </w:tcBorders>
            <w:shd w:val="clear" w:color="auto" w:fill="FFFFFF"/>
          </w:tcPr>
          <w:p w:rsidR="00B70D24" w:rsidRDefault="001C2D06">
            <w:pPr>
              <w:spacing w:before="40" w:after="40"/>
              <w:jc w:val="center"/>
              <w:rPr>
                <w:rFonts w:ascii="Arial" w:hAnsi="Arial" w:cs="Arial"/>
                <w:b/>
                <w:bCs/>
                <w:sz w:val="21"/>
              </w:rPr>
            </w:pPr>
            <w:r>
              <w:rPr>
                <w:rFonts w:ascii="Arial" w:hAnsi="Arial" w:cs="Arial"/>
                <w:b/>
                <w:bCs/>
                <w:sz w:val="21"/>
              </w:rPr>
              <w:t>CAREER HISTORY</w:t>
            </w:r>
          </w:p>
        </w:tc>
      </w:tr>
      <w:tr w:rsidR="00B70D24" w:rsidTr="00B7724A">
        <w:trPr>
          <w:cantSplit/>
          <w:trHeight w:hRule="exact" w:val="142"/>
        </w:trPr>
        <w:tc>
          <w:tcPr>
            <w:tcW w:w="9923" w:type="dxa"/>
            <w:gridSpan w:val="2"/>
          </w:tcPr>
          <w:p w:rsidR="00B70D24" w:rsidRDefault="00B70D24"/>
          <w:p w:rsidR="00834C73" w:rsidRDefault="00834C73"/>
          <w:p w:rsidR="00834C73" w:rsidRDefault="00834C73"/>
        </w:tc>
      </w:tr>
      <w:tr w:rsidR="00B70D24" w:rsidTr="00B7724A">
        <w:trPr>
          <w:cantSplit/>
        </w:trPr>
        <w:tc>
          <w:tcPr>
            <w:tcW w:w="9923" w:type="dxa"/>
            <w:gridSpan w:val="2"/>
          </w:tcPr>
          <w:p w:rsidR="0090024E" w:rsidRDefault="0090024E">
            <w:pPr>
              <w:keepNext/>
              <w:spacing w:before="40" w:after="40"/>
              <w:rPr>
                <w:rFonts w:ascii="Arial" w:hAnsi="Arial" w:cs="Arial"/>
                <w:b/>
                <w:bCs/>
                <w:sz w:val="20"/>
              </w:rPr>
            </w:pPr>
            <w:r>
              <w:rPr>
                <w:rFonts w:ascii="Arial" w:hAnsi="Arial" w:cs="Arial"/>
                <w:b/>
                <w:bCs/>
                <w:sz w:val="20"/>
              </w:rPr>
              <w:t>CLARA COMMUNITY ENVIRONMENTAL GROUP</w:t>
            </w:r>
            <w:r w:rsidR="00F10826">
              <w:rPr>
                <w:rFonts w:ascii="Arial" w:hAnsi="Arial" w:cs="Arial"/>
                <w:b/>
                <w:bCs/>
                <w:sz w:val="20"/>
              </w:rPr>
              <w:t xml:space="preserve"> </w:t>
            </w:r>
            <w:r>
              <w:rPr>
                <w:rFonts w:ascii="Arial" w:hAnsi="Arial" w:cs="Arial"/>
                <w:b/>
                <w:bCs/>
                <w:sz w:val="20"/>
              </w:rPr>
              <w:t xml:space="preserve">                                                  </w:t>
            </w:r>
            <w:r w:rsidR="00F10826">
              <w:rPr>
                <w:rFonts w:ascii="Arial" w:hAnsi="Arial" w:cs="Arial"/>
                <w:b/>
                <w:bCs/>
                <w:sz w:val="20"/>
              </w:rPr>
              <w:t xml:space="preserve">                     2013 - 2015</w:t>
            </w:r>
          </w:p>
          <w:p w:rsidR="0090024E" w:rsidRDefault="0090024E">
            <w:pPr>
              <w:keepNext/>
              <w:spacing w:before="40" w:after="40"/>
              <w:rPr>
                <w:rFonts w:ascii="Arial" w:hAnsi="Arial" w:cs="Arial"/>
                <w:b/>
                <w:bCs/>
                <w:sz w:val="20"/>
              </w:rPr>
            </w:pPr>
            <w:r>
              <w:rPr>
                <w:rFonts w:ascii="Arial" w:hAnsi="Arial" w:cs="Arial"/>
                <w:b/>
                <w:bCs/>
                <w:sz w:val="20"/>
              </w:rPr>
              <w:t>CARTAKER</w:t>
            </w:r>
            <w:r w:rsidR="00F10826">
              <w:rPr>
                <w:rFonts w:ascii="Arial" w:hAnsi="Arial" w:cs="Arial"/>
                <w:b/>
                <w:bCs/>
                <w:sz w:val="20"/>
              </w:rPr>
              <w:t xml:space="preserve"> / MAINTENANCE </w:t>
            </w:r>
          </w:p>
          <w:p w:rsidR="0090024E" w:rsidRPr="0090024E" w:rsidRDefault="0090024E" w:rsidP="0090024E">
            <w:pPr>
              <w:pStyle w:val="ListParagraph"/>
              <w:keepNext/>
              <w:numPr>
                <w:ilvl w:val="0"/>
                <w:numId w:val="6"/>
              </w:numPr>
              <w:spacing w:before="40" w:after="40"/>
              <w:rPr>
                <w:rFonts w:ascii="Arial" w:hAnsi="Arial" w:cs="Arial"/>
                <w:b/>
                <w:bCs/>
                <w:sz w:val="20"/>
              </w:rPr>
            </w:pPr>
            <w:r>
              <w:rPr>
                <w:rFonts w:ascii="Arial" w:hAnsi="Arial" w:cs="Arial"/>
                <w:bCs/>
                <w:sz w:val="20"/>
              </w:rPr>
              <w:t>Responsible for maintenance and repair of swimming pool and grounds</w:t>
            </w:r>
          </w:p>
          <w:p w:rsidR="0090024E" w:rsidRPr="0090024E" w:rsidRDefault="0090024E" w:rsidP="0090024E">
            <w:pPr>
              <w:pStyle w:val="ListParagraph"/>
              <w:keepNext/>
              <w:numPr>
                <w:ilvl w:val="0"/>
                <w:numId w:val="6"/>
              </w:numPr>
              <w:spacing w:before="40" w:after="40"/>
              <w:rPr>
                <w:rFonts w:ascii="Arial" w:hAnsi="Arial" w:cs="Arial"/>
                <w:b/>
                <w:bCs/>
                <w:sz w:val="20"/>
              </w:rPr>
            </w:pPr>
            <w:r>
              <w:rPr>
                <w:rFonts w:ascii="Arial" w:hAnsi="Arial" w:cs="Arial"/>
                <w:bCs/>
                <w:sz w:val="20"/>
              </w:rPr>
              <w:t>Working in line with health and safety standards</w:t>
            </w:r>
          </w:p>
          <w:p w:rsidR="0090024E" w:rsidRDefault="0090024E">
            <w:pPr>
              <w:keepNext/>
              <w:spacing w:before="40" w:after="40"/>
              <w:rPr>
                <w:rFonts w:ascii="Arial" w:hAnsi="Arial" w:cs="Arial"/>
                <w:b/>
                <w:bCs/>
                <w:sz w:val="20"/>
              </w:rPr>
            </w:pPr>
          </w:p>
          <w:p w:rsidR="0090024E" w:rsidRDefault="0090024E">
            <w:pPr>
              <w:keepNext/>
              <w:spacing w:before="40" w:after="40"/>
              <w:rPr>
                <w:rFonts w:ascii="Arial" w:hAnsi="Arial" w:cs="Arial"/>
                <w:b/>
                <w:bCs/>
                <w:sz w:val="20"/>
              </w:rPr>
            </w:pPr>
            <w:r>
              <w:rPr>
                <w:rFonts w:ascii="Arial" w:hAnsi="Arial" w:cs="Arial"/>
                <w:b/>
                <w:bCs/>
                <w:sz w:val="20"/>
              </w:rPr>
              <w:t xml:space="preserve">LIFE LINE AMBULANCE SERVICE, LEIXLIP, CO. KILDARE                              </w:t>
            </w:r>
            <w:r w:rsidR="00F10826">
              <w:rPr>
                <w:rFonts w:ascii="Arial" w:hAnsi="Arial" w:cs="Arial"/>
                <w:b/>
                <w:bCs/>
                <w:sz w:val="20"/>
              </w:rPr>
              <w:t xml:space="preserve"> </w:t>
            </w:r>
            <w:r>
              <w:rPr>
                <w:rFonts w:ascii="Arial" w:hAnsi="Arial" w:cs="Arial"/>
                <w:b/>
                <w:bCs/>
                <w:sz w:val="20"/>
              </w:rPr>
              <w:t xml:space="preserve">                        </w:t>
            </w:r>
            <w:r w:rsidR="00F10826">
              <w:rPr>
                <w:rFonts w:ascii="Arial" w:hAnsi="Arial" w:cs="Arial"/>
                <w:b/>
                <w:bCs/>
                <w:sz w:val="20"/>
              </w:rPr>
              <w:t xml:space="preserve"> </w:t>
            </w:r>
            <w:r>
              <w:rPr>
                <w:rFonts w:ascii="Arial" w:hAnsi="Arial" w:cs="Arial"/>
                <w:b/>
                <w:bCs/>
                <w:sz w:val="20"/>
              </w:rPr>
              <w:t>2006 - 2011</w:t>
            </w:r>
          </w:p>
          <w:p w:rsidR="00B70D24" w:rsidRDefault="003E6AF9">
            <w:pPr>
              <w:keepNext/>
              <w:spacing w:before="40" w:after="40"/>
              <w:rPr>
                <w:rFonts w:ascii="Arial" w:hAnsi="Arial" w:cs="Arial"/>
                <w:b/>
                <w:bCs/>
                <w:sz w:val="20"/>
              </w:rPr>
            </w:pPr>
            <w:r>
              <w:rPr>
                <w:rFonts w:ascii="Arial" w:hAnsi="Arial" w:cs="Arial"/>
                <w:b/>
                <w:bCs/>
                <w:sz w:val="20"/>
              </w:rPr>
              <w:t>CAR FLEET MANAGER</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Responsible for the efficient running of the company’s fleet of vehicles, dealing with the day to day management and operations of the fleet</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Scheduled all service and repair programmes ensuring that all vehicles remained roadworthy and met legal requirements and the Road Traffic Act</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Applied key decisions regarding the stock of vehicles and quality control ensuring the replacement of existing vehicles, removal and sale was carried out to optimise volumes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Responsible for ensuring that accurate records of mileage and fuel costs for each vehicle were maintained, using internal computer software programmes and databases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Securely filed and stored reports on accidents, service schedules and maintenance histories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Recognised the issue of warranties and logged capital values, depreciation and taxable values of the fleet vehicles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Demonstrated the ability to manage people, delegate a wide range of concurrent tasks, work well under pressure and meet tight deadlines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Complied with strict Health and Safety, Security, Welfare and Fire Safety procedures, policies and standards</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4927" w:type="dxa"/>
          </w:tcPr>
          <w:p w:rsidR="00B70D24" w:rsidRDefault="003E6AF9">
            <w:pPr>
              <w:keepNext/>
              <w:spacing w:before="40" w:after="40"/>
              <w:rPr>
                <w:rFonts w:ascii="Arial" w:hAnsi="Arial" w:cs="Arial"/>
                <w:b/>
                <w:bCs/>
                <w:sz w:val="20"/>
              </w:rPr>
            </w:pPr>
            <w:r>
              <w:rPr>
                <w:rFonts w:ascii="Arial" w:hAnsi="Arial" w:cs="Arial"/>
                <w:b/>
                <w:bCs/>
                <w:sz w:val="20"/>
              </w:rPr>
              <w:t>WEST MID AMBULANCE</w:t>
            </w:r>
          </w:p>
        </w:tc>
        <w:tc>
          <w:tcPr>
            <w:tcW w:w="4996" w:type="dxa"/>
          </w:tcPr>
          <w:p w:rsidR="00B70D24" w:rsidRDefault="0090024E" w:rsidP="00B7724A">
            <w:pPr>
              <w:keepNext/>
              <w:spacing w:before="40" w:after="40"/>
              <w:jc w:val="right"/>
              <w:rPr>
                <w:rFonts w:ascii="Arial" w:hAnsi="Arial" w:cs="Arial"/>
                <w:b/>
                <w:bCs/>
                <w:sz w:val="20"/>
              </w:rPr>
            </w:pPr>
            <w:r>
              <w:rPr>
                <w:rFonts w:ascii="Arial" w:hAnsi="Arial" w:cs="Arial"/>
                <w:b/>
                <w:bCs/>
                <w:sz w:val="20"/>
              </w:rPr>
              <w:t>2000-2006</w:t>
            </w:r>
          </w:p>
        </w:tc>
      </w:tr>
      <w:tr w:rsidR="00B70D24" w:rsidTr="00B7724A">
        <w:trPr>
          <w:cantSplit/>
        </w:trPr>
        <w:tc>
          <w:tcPr>
            <w:tcW w:w="9923" w:type="dxa"/>
            <w:gridSpan w:val="2"/>
          </w:tcPr>
          <w:p w:rsidR="00B70D24" w:rsidRDefault="003E6AF9">
            <w:pPr>
              <w:keepNext/>
              <w:spacing w:before="40" w:after="40"/>
              <w:rPr>
                <w:rFonts w:ascii="Arial" w:hAnsi="Arial" w:cs="Arial"/>
                <w:b/>
                <w:bCs/>
                <w:sz w:val="20"/>
              </w:rPr>
            </w:pPr>
            <w:r>
              <w:rPr>
                <w:rFonts w:ascii="Arial" w:hAnsi="Arial" w:cs="Arial"/>
                <w:b/>
                <w:bCs/>
                <w:sz w:val="20"/>
              </w:rPr>
              <w:t>AMBULANCE TECHNICIAN</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Supported the paramedic and other members of the rapid response team during assessment, diagnosis and treatment of patients at the scene of an incident and during hospital transfer</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 xml:space="preserve">Responsible for assessing the </w:t>
            </w:r>
            <w:r w:rsidR="003E6AF9">
              <w:rPr>
                <w:rFonts w:ascii="Arial" w:hAnsi="Arial" w:cs="Arial"/>
                <w:sz w:val="20"/>
              </w:rPr>
              <w:t>patients’</w:t>
            </w:r>
            <w:r>
              <w:rPr>
                <w:rFonts w:ascii="Arial" w:hAnsi="Arial" w:cs="Arial"/>
                <w:sz w:val="20"/>
              </w:rPr>
              <w:t xml:space="preserve"> medical needs and taking a basic personal and medical history</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lastRenderedPageBreak/>
              <w:t>Used observations to assist in the diagnosis including regularity and depth of breathing and fluid retention and carried out treatments; managing airways and supporting breathing, using semi-automatic defibrillators to steady irregular heartbeats, CPR, controlling bleeding, applying splints and dressings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Displayed excellent team working skills along with initiative and skills to work unsupervised when needed</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Displayed excellent communication and listening skills balanced with an empathetic manner and genuine desire to help people</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Demonstrated the ability to handle sensitive and difficult issues combined with a non-judgemental attitude and emotional strength</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Able to work various shifts, unsociable hours and in all weather conditions maintaining a responsible attitude towards safe working practices and a safety conscious approach to the work</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4927" w:type="dxa"/>
          </w:tcPr>
          <w:p w:rsidR="00B70D24" w:rsidRDefault="003E6AF9">
            <w:pPr>
              <w:keepNext/>
              <w:spacing w:before="40" w:after="40"/>
              <w:rPr>
                <w:rFonts w:ascii="Arial" w:hAnsi="Arial" w:cs="Arial"/>
                <w:b/>
                <w:bCs/>
                <w:sz w:val="20"/>
              </w:rPr>
            </w:pPr>
            <w:r>
              <w:rPr>
                <w:rFonts w:ascii="Arial" w:hAnsi="Arial" w:cs="Arial"/>
                <w:b/>
                <w:bCs/>
                <w:sz w:val="20"/>
              </w:rPr>
              <w:t>WAVERLY AMBULANCE SERVICE</w:t>
            </w:r>
          </w:p>
        </w:tc>
        <w:tc>
          <w:tcPr>
            <w:tcW w:w="4996" w:type="dxa"/>
          </w:tcPr>
          <w:p w:rsidR="00B70D24" w:rsidRDefault="0090024E">
            <w:pPr>
              <w:keepNext/>
              <w:spacing w:before="40" w:after="40"/>
              <w:jc w:val="right"/>
              <w:rPr>
                <w:rFonts w:ascii="Arial" w:hAnsi="Arial" w:cs="Arial"/>
                <w:b/>
                <w:bCs/>
                <w:sz w:val="20"/>
              </w:rPr>
            </w:pPr>
            <w:r>
              <w:rPr>
                <w:rFonts w:ascii="Arial" w:hAnsi="Arial" w:cs="Arial"/>
                <w:b/>
                <w:bCs/>
                <w:sz w:val="20"/>
              </w:rPr>
              <w:t>1993-2000</w:t>
            </w:r>
          </w:p>
        </w:tc>
      </w:tr>
      <w:tr w:rsidR="00B70D24" w:rsidTr="00B7724A">
        <w:trPr>
          <w:cantSplit/>
        </w:trPr>
        <w:tc>
          <w:tcPr>
            <w:tcW w:w="9923" w:type="dxa"/>
            <w:gridSpan w:val="2"/>
          </w:tcPr>
          <w:p w:rsidR="00B70D24" w:rsidRDefault="003E6AF9">
            <w:pPr>
              <w:keepNext/>
              <w:spacing w:before="40" w:after="40"/>
              <w:rPr>
                <w:rFonts w:ascii="Arial" w:hAnsi="Arial" w:cs="Arial"/>
                <w:b/>
                <w:bCs/>
                <w:sz w:val="20"/>
              </w:rPr>
            </w:pPr>
            <w:r>
              <w:rPr>
                <w:rFonts w:ascii="Arial" w:hAnsi="Arial" w:cs="Arial"/>
                <w:b/>
                <w:bCs/>
                <w:sz w:val="20"/>
              </w:rPr>
              <w:t>AMBULANCE TECHNICIAN</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Attended every kind of accident and emergency, covering considerable distances, using expert driving skills to get to the scene with the greatest speed possible</w:t>
            </w:r>
          </w:p>
          <w:p w:rsidR="00687F91" w:rsidRDefault="00687F91">
            <w:pPr>
              <w:numPr>
                <w:ilvl w:val="0"/>
                <w:numId w:val="1"/>
              </w:numPr>
              <w:spacing w:before="40" w:after="40"/>
              <w:rPr>
                <w:rFonts w:ascii="Arial" w:hAnsi="Arial" w:cs="Arial"/>
                <w:sz w:val="20"/>
              </w:rPr>
            </w:pPr>
            <w:r>
              <w:rPr>
                <w:rFonts w:ascii="Arial" w:hAnsi="Arial" w:cs="Arial"/>
                <w:sz w:val="20"/>
              </w:rPr>
              <w:t xml:space="preserve">Transportation of Patients to Various </w:t>
            </w:r>
            <w:r w:rsidR="001F458A">
              <w:rPr>
                <w:rFonts w:ascii="Arial" w:hAnsi="Arial" w:cs="Arial"/>
                <w:sz w:val="20"/>
              </w:rPr>
              <w:t>Assigned</w:t>
            </w:r>
            <w:r>
              <w:rPr>
                <w:rFonts w:ascii="Arial" w:hAnsi="Arial" w:cs="Arial"/>
                <w:sz w:val="20"/>
              </w:rPr>
              <w:t xml:space="preserve"> Hospitals all over Ireland </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Carried out risk assessments, identifying life and non-life threatening conditions, gave potentially lifesaving care at the scene and got the patient to the hospital as soon as possible</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Maintained regular contact with the emergency dispatch centre via radio communication systems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Drove the response vehicle under emergency ‘blue light’ conditions and carried out emergency procedures under extreme conditions, remaining calm at all times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Communicated effectively with patients and their relatives, showing empathy and sensitivity</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Managed, organised and responded to changing workloads and priorities, within time pressures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Good understanding of patient confidentiality with a strong awareness of equality and diversity and the differing needs of people in the community</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Able to work various shifts, unsociable hours and in all weather conditions maintaining a responsible attitude towards safe working practices and a safety conscious approach to the work</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4927" w:type="dxa"/>
          </w:tcPr>
          <w:p w:rsidR="00B70D24" w:rsidRDefault="003E6AF9">
            <w:pPr>
              <w:keepNext/>
              <w:spacing w:before="40" w:after="40"/>
              <w:rPr>
                <w:rFonts w:ascii="Arial" w:hAnsi="Arial" w:cs="Arial"/>
                <w:b/>
                <w:bCs/>
                <w:sz w:val="20"/>
              </w:rPr>
            </w:pPr>
            <w:r>
              <w:rPr>
                <w:rFonts w:ascii="Arial" w:hAnsi="Arial" w:cs="Arial"/>
                <w:b/>
                <w:bCs/>
                <w:sz w:val="20"/>
              </w:rPr>
              <w:t>ATLANTIC MILLS</w:t>
            </w:r>
          </w:p>
        </w:tc>
        <w:tc>
          <w:tcPr>
            <w:tcW w:w="4996" w:type="dxa"/>
          </w:tcPr>
          <w:p w:rsidR="00B70D24" w:rsidRDefault="00B7724A">
            <w:pPr>
              <w:keepNext/>
              <w:spacing w:before="40" w:after="40"/>
              <w:jc w:val="right"/>
              <w:rPr>
                <w:rFonts w:ascii="Arial" w:hAnsi="Arial" w:cs="Arial"/>
                <w:b/>
                <w:bCs/>
                <w:sz w:val="20"/>
              </w:rPr>
            </w:pPr>
            <w:r>
              <w:rPr>
                <w:rFonts w:ascii="Arial" w:hAnsi="Arial" w:cs="Arial"/>
                <w:b/>
                <w:bCs/>
                <w:sz w:val="20"/>
              </w:rPr>
              <w:t>1987</w:t>
            </w:r>
            <w:r w:rsidR="003E6AF9">
              <w:rPr>
                <w:rFonts w:ascii="Arial" w:hAnsi="Arial" w:cs="Arial"/>
                <w:b/>
                <w:bCs/>
                <w:sz w:val="20"/>
              </w:rPr>
              <w:t xml:space="preserve"> – </w:t>
            </w:r>
            <w:r>
              <w:rPr>
                <w:rFonts w:ascii="Arial" w:hAnsi="Arial" w:cs="Arial"/>
                <w:b/>
                <w:bCs/>
                <w:sz w:val="20"/>
              </w:rPr>
              <w:t>1993</w:t>
            </w:r>
          </w:p>
        </w:tc>
      </w:tr>
      <w:tr w:rsidR="00B70D24" w:rsidTr="00B7724A">
        <w:trPr>
          <w:cantSplit/>
        </w:trPr>
        <w:tc>
          <w:tcPr>
            <w:tcW w:w="9923" w:type="dxa"/>
            <w:gridSpan w:val="2"/>
          </w:tcPr>
          <w:p w:rsidR="00B70D24" w:rsidRDefault="003E6AF9">
            <w:pPr>
              <w:keepNext/>
              <w:spacing w:before="40" w:after="40"/>
              <w:rPr>
                <w:rFonts w:ascii="Arial" w:hAnsi="Arial" w:cs="Arial"/>
                <w:b/>
                <w:bCs/>
                <w:sz w:val="20"/>
              </w:rPr>
            </w:pPr>
            <w:r>
              <w:rPr>
                <w:rFonts w:ascii="Arial" w:hAnsi="Arial" w:cs="Arial"/>
                <w:b/>
                <w:bCs/>
                <w:sz w:val="20"/>
              </w:rPr>
              <w:t>MACHINE OPERATOR</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Responsible for operating production line equipment, monitoring the production process and carrying out basic testing and quality checks and reporting equipment faults to the maintenance staff</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Carried out quality control by comparing the manufactured tolerances with the blueprint specifications</w:t>
            </w:r>
          </w:p>
        </w:tc>
      </w:tr>
      <w:tr w:rsidR="00B70D24" w:rsidTr="00B7724A">
        <w:trPr>
          <w:cantSplit/>
        </w:trPr>
        <w:tc>
          <w:tcPr>
            <w:tcW w:w="9923" w:type="dxa"/>
            <w:gridSpan w:val="2"/>
          </w:tcPr>
          <w:p w:rsidR="00B70D24" w:rsidRDefault="001C2D06">
            <w:pPr>
              <w:numPr>
                <w:ilvl w:val="0"/>
                <w:numId w:val="1"/>
              </w:numPr>
              <w:spacing w:before="40" w:after="40"/>
              <w:rPr>
                <w:rFonts w:ascii="Arial" w:hAnsi="Arial" w:cs="Arial"/>
                <w:sz w:val="20"/>
              </w:rPr>
            </w:pPr>
            <w:r>
              <w:rPr>
                <w:rFonts w:ascii="Arial" w:hAnsi="Arial" w:cs="Arial"/>
                <w:sz w:val="20"/>
              </w:rPr>
              <w:t>Displayed practical and critical thinking skills for using tools, equipment and machinery with the ability to make quick and effective decisions and solve problems as they arose</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9923" w:type="dxa"/>
            <w:gridSpan w:val="2"/>
            <w:tcBorders>
              <w:top w:val="nil"/>
              <w:left w:val="nil"/>
              <w:bottom w:val="threeDEngrave" w:sz="18" w:space="0" w:color="auto"/>
              <w:right w:val="nil"/>
            </w:tcBorders>
            <w:shd w:val="clear" w:color="auto" w:fill="FFFFFF"/>
          </w:tcPr>
          <w:p w:rsidR="00B70D24" w:rsidRDefault="001C2D06">
            <w:pPr>
              <w:spacing w:before="40" w:after="40"/>
              <w:jc w:val="center"/>
              <w:rPr>
                <w:rFonts w:ascii="Arial" w:hAnsi="Arial" w:cs="Arial"/>
                <w:b/>
                <w:bCs/>
                <w:sz w:val="21"/>
              </w:rPr>
            </w:pPr>
            <w:r>
              <w:rPr>
                <w:rFonts w:ascii="Arial" w:hAnsi="Arial" w:cs="Arial"/>
                <w:b/>
                <w:bCs/>
                <w:sz w:val="21"/>
              </w:rPr>
              <w:t>QUALIFICATIONS</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9923" w:type="dxa"/>
            <w:gridSpan w:val="2"/>
          </w:tcPr>
          <w:p w:rsidR="00B70D24" w:rsidRDefault="001C2D06">
            <w:pPr>
              <w:numPr>
                <w:ilvl w:val="0"/>
                <w:numId w:val="1"/>
              </w:numPr>
              <w:spacing w:before="28" w:after="28"/>
              <w:rPr>
                <w:rFonts w:ascii="Arial" w:hAnsi="Arial" w:cs="Arial"/>
                <w:sz w:val="20"/>
              </w:rPr>
            </w:pPr>
            <w:r>
              <w:rPr>
                <w:rFonts w:ascii="Arial" w:hAnsi="Arial" w:cs="Arial"/>
                <w:sz w:val="20"/>
              </w:rPr>
              <w:t>BTLS Emergency Medical Technician, North-eastern University</w:t>
            </w:r>
          </w:p>
        </w:tc>
      </w:tr>
      <w:tr w:rsidR="00B70D24" w:rsidTr="00B7724A">
        <w:trPr>
          <w:cantSplit/>
        </w:trPr>
        <w:tc>
          <w:tcPr>
            <w:tcW w:w="9923" w:type="dxa"/>
            <w:gridSpan w:val="2"/>
          </w:tcPr>
          <w:p w:rsidR="00B70D24" w:rsidRDefault="001C2D06">
            <w:pPr>
              <w:numPr>
                <w:ilvl w:val="0"/>
                <w:numId w:val="1"/>
              </w:numPr>
              <w:spacing w:before="28" w:after="28"/>
              <w:rPr>
                <w:rFonts w:ascii="Arial" w:hAnsi="Arial" w:cs="Arial"/>
                <w:sz w:val="20"/>
              </w:rPr>
            </w:pPr>
            <w:r>
              <w:rPr>
                <w:rFonts w:ascii="Arial" w:hAnsi="Arial" w:cs="Arial"/>
                <w:sz w:val="20"/>
              </w:rPr>
              <w:t xml:space="preserve">Basic Emergency Medical Technician Course, </w:t>
            </w:r>
            <w:r w:rsidR="003E6AF9">
              <w:rPr>
                <w:rFonts w:ascii="Arial" w:hAnsi="Arial" w:cs="Arial"/>
                <w:sz w:val="20"/>
              </w:rPr>
              <w:t>North-eastern</w:t>
            </w:r>
            <w:r>
              <w:rPr>
                <w:rFonts w:ascii="Arial" w:hAnsi="Arial" w:cs="Arial"/>
                <w:sz w:val="20"/>
              </w:rPr>
              <w:t xml:space="preserve"> University, Co. Dublin</w:t>
            </w:r>
          </w:p>
        </w:tc>
      </w:tr>
      <w:tr w:rsidR="00B70D24" w:rsidTr="00B7724A">
        <w:trPr>
          <w:cantSplit/>
        </w:trPr>
        <w:tc>
          <w:tcPr>
            <w:tcW w:w="9923" w:type="dxa"/>
            <w:gridSpan w:val="2"/>
          </w:tcPr>
          <w:p w:rsidR="00B70D24" w:rsidRDefault="001C2D06">
            <w:pPr>
              <w:numPr>
                <w:ilvl w:val="0"/>
                <w:numId w:val="1"/>
              </w:numPr>
              <w:spacing w:before="28" w:after="28"/>
              <w:rPr>
                <w:rFonts w:ascii="Arial" w:hAnsi="Arial" w:cs="Arial"/>
                <w:sz w:val="20"/>
              </w:rPr>
            </w:pPr>
            <w:r>
              <w:rPr>
                <w:rFonts w:ascii="Arial" w:hAnsi="Arial" w:cs="Arial"/>
                <w:sz w:val="20"/>
              </w:rPr>
              <w:t>Semi - Automatic Defibrillator Course, North-eastern University, Co. Dublin</w:t>
            </w:r>
          </w:p>
          <w:p w:rsidR="00573D56" w:rsidRDefault="00573D56">
            <w:pPr>
              <w:numPr>
                <w:ilvl w:val="0"/>
                <w:numId w:val="1"/>
              </w:numPr>
              <w:spacing w:before="28" w:after="28"/>
              <w:rPr>
                <w:rFonts w:ascii="Arial" w:hAnsi="Arial" w:cs="Arial"/>
                <w:sz w:val="20"/>
              </w:rPr>
            </w:pPr>
            <w:r>
              <w:rPr>
                <w:rFonts w:ascii="Arial" w:hAnsi="Arial" w:cs="Arial"/>
                <w:sz w:val="20"/>
              </w:rPr>
              <w:t xml:space="preserve">Distinction- Construction Concreting Course- Athlone Training Centre </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9923" w:type="dxa"/>
            <w:gridSpan w:val="2"/>
            <w:tcBorders>
              <w:top w:val="nil"/>
              <w:left w:val="nil"/>
              <w:bottom w:val="threeDEngrave" w:sz="18" w:space="0" w:color="auto"/>
              <w:right w:val="nil"/>
            </w:tcBorders>
            <w:shd w:val="clear" w:color="auto" w:fill="FFFFFF"/>
          </w:tcPr>
          <w:p w:rsidR="00B70D24" w:rsidRDefault="001C2D06">
            <w:pPr>
              <w:spacing w:before="40" w:after="40"/>
              <w:jc w:val="center"/>
              <w:rPr>
                <w:rFonts w:ascii="Arial" w:hAnsi="Arial" w:cs="Arial"/>
                <w:b/>
                <w:bCs/>
                <w:sz w:val="21"/>
              </w:rPr>
            </w:pPr>
            <w:r>
              <w:rPr>
                <w:rFonts w:ascii="Arial" w:hAnsi="Arial" w:cs="Arial"/>
                <w:b/>
                <w:bCs/>
                <w:sz w:val="21"/>
              </w:rPr>
              <w:t>TRAINING</w:t>
            </w:r>
          </w:p>
        </w:tc>
      </w:tr>
      <w:tr w:rsidR="00B70D24" w:rsidTr="00B7724A">
        <w:trPr>
          <w:cantSplit/>
          <w:trHeight w:hRule="exact" w:val="142"/>
        </w:trPr>
        <w:tc>
          <w:tcPr>
            <w:tcW w:w="9923" w:type="dxa"/>
            <w:gridSpan w:val="2"/>
          </w:tcPr>
          <w:p w:rsidR="00B70D24" w:rsidRDefault="00B70D24"/>
        </w:tc>
      </w:tr>
      <w:tr w:rsidR="00B70D24" w:rsidTr="00B7724A">
        <w:trPr>
          <w:cantSplit/>
        </w:trPr>
        <w:tc>
          <w:tcPr>
            <w:tcW w:w="4927" w:type="dxa"/>
          </w:tcPr>
          <w:p w:rsidR="00F10826" w:rsidRDefault="00F10826">
            <w:pPr>
              <w:numPr>
                <w:ilvl w:val="0"/>
                <w:numId w:val="1"/>
              </w:numPr>
              <w:spacing w:before="28" w:after="28"/>
              <w:rPr>
                <w:rFonts w:ascii="Arial" w:hAnsi="Arial" w:cs="Arial"/>
                <w:sz w:val="20"/>
              </w:rPr>
            </w:pPr>
            <w:r>
              <w:rPr>
                <w:rFonts w:ascii="Arial" w:hAnsi="Arial" w:cs="Arial"/>
                <w:sz w:val="20"/>
              </w:rPr>
              <w:t>Bus / Coach Driver Course – GRETB / Advance Drive</w:t>
            </w:r>
          </w:p>
          <w:p w:rsidR="00B70D24" w:rsidRDefault="001C2D06">
            <w:pPr>
              <w:numPr>
                <w:ilvl w:val="0"/>
                <w:numId w:val="1"/>
              </w:numPr>
              <w:spacing w:before="28" w:after="28"/>
              <w:rPr>
                <w:rFonts w:ascii="Arial" w:hAnsi="Arial" w:cs="Arial"/>
                <w:sz w:val="20"/>
              </w:rPr>
            </w:pPr>
            <w:r>
              <w:rPr>
                <w:rFonts w:ascii="Arial" w:hAnsi="Arial" w:cs="Arial"/>
                <w:sz w:val="20"/>
              </w:rPr>
              <w:t xml:space="preserve">OCS Computer Course, </w:t>
            </w:r>
            <w:proofErr w:type="spellStart"/>
            <w:r>
              <w:rPr>
                <w:rFonts w:ascii="Arial" w:hAnsi="Arial" w:cs="Arial"/>
                <w:sz w:val="20"/>
              </w:rPr>
              <w:t>Tullamore</w:t>
            </w:r>
            <w:proofErr w:type="spellEnd"/>
            <w:r>
              <w:rPr>
                <w:rFonts w:ascii="Arial" w:hAnsi="Arial" w:cs="Arial"/>
                <w:sz w:val="20"/>
              </w:rPr>
              <w:t xml:space="preserve">, </w:t>
            </w:r>
            <w:r w:rsidR="003E6AF9">
              <w:rPr>
                <w:rFonts w:ascii="Arial" w:hAnsi="Arial" w:cs="Arial"/>
                <w:sz w:val="20"/>
              </w:rPr>
              <w:t>Co. Offaly</w:t>
            </w:r>
          </w:p>
        </w:tc>
        <w:tc>
          <w:tcPr>
            <w:tcW w:w="4996" w:type="dxa"/>
          </w:tcPr>
          <w:p w:rsidR="00B70D24" w:rsidRDefault="00F10826">
            <w:pPr>
              <w:numPr>
                <w:ilvl w:val="0"/>
                <w:numId w:val="1"/>
              </w:numPr>
              <w:spacing w:before="28" w:after="28"/>
              <w:rPr>
                <w:rFonts w:ascii="Arial" w:hAnsi="Arial" w:cs="Arial"/>
                <w:sz w:val="20"/>
              </w:rPr>
            </w:pPr>
            <w:r>
              <w:rPr>
                <w:rFonts w:ascii="Arial" w:hAnsi="Arial" w:cs="Arial"/>
                <w:sz w:val="20"/>
              </w:rPr>
              <w:t>Health and Safety at work course</w:t>
            </w:r>
          </w:p>
          <w:p w:rsidR="00F10826" w:rsidRDefault="00F10826">
            <w:pPr>
              <w:numPr>
                <w:ilvl w:val="0"/>
                <w:numId w:val="1"/>
              </w:numPr>
              <w:spacing w:before="28" w:after="28"/>
              <w:rPr>
                <w:rFonts w:ascii="Arial" w:hAnsi="Arial" w:cs="Arial"/>
                <w:sz w:val="20"/>
              </w:rPr>
            </w:pPr>
            <w:r>
              <w:rPr>
                <w:rFonts w:ascii="Arial" w:hAnsi="Arial" w:cs="Arial"/>
                <w:sz w:val="20"/>
              </w:rPr>
              <w:t>Concreting Course</w:t>
            </w:r>
          </w:p>
        </w:tc>
      </w:tr>
      <w:tr w:rsidR="00B70D24" w:rsidTr="00B7724A">
        <w:trPr>
          <w:cantSplit/>
        </w:trPr>
        <w:tc>
          <w:tcPr>
            <w:tcW w:w="4927" w:type="dxa"/>
          </w:tcPr>
          <w:p w:rsidR="00B70D24" w:rsidRDefault="001C2D06">
            <w:pPr>
              <w:numPr>
                <w:ilvl w:val="0"/>
                <w:numId w:val="1"/>
              </w:numPr>
              <w:spacing w:before="28" w:after="28"/>
              <w:rPr>
                <w:rFonts w:ascii="Arial" w:hAnsi="Arial" w:cs="Arial"/>
                <w:sz w:val="20"/>
              </w:rPr>
            </w:pPr>
            <w:r>
              <w:rPr>
                <w:rFonts w:ascii="Arial" w:hAnsi="Arial" w:cs="Arial"/>
                <w:sz w:val="20"/>
              </w:rPr>
              <w:t>Maintenance repair course for Ambulance and patient handling equipment.</w:t>
            </w:r>
            <w:r w:rsidR="00F10826">
              <w:rPr>
                <w:rFonts w:ascii="Arial" w:hAnsi="Arial" w:cs="Arial"/>
                <w:sz w:val="20"/>
              </w:rPr>
              <w:t xml:space="preserve"> </w:t>
            </w:r>
            <w:r w:rsidR="00F10826">
              <w:rPr>
                <w:rFonts w:ascii="Arial" w:hAnsi="Arial" w:cs="Arial"/>
                <w:sz w:val="20"/>
              </w:rPr>
              <w:t>FERNO Field Care, West Yorkshire, England</w:t>
            </w:r>
          </w:p>
        </w:tc>
        <w:tc>
          <w:tcPr>
            <w:tcW w:w="4996" w:type="dxa"/>
          </w:tcPr>
          <w:p w:rsidR="00B70D24" w:rsidRDefault="00F10826" w:rsidP="00F10826">
            <w:pPr>
              <w:numPr>
                <w:ilvl w:val="0"/>
                <w:numId w:val="1"/>
              </w:numPr>
              <w:spacing w:before="28" w:after="28"/>
              <w:rPr>
                <w:rFonts w:ascii="Arial" w:hAnsi="Arial" w:cs="Arial"/>
                <w:sz w:val="20"/>
              </w:rPr>
            </w:pPr>
            <w:r>
              <w:rPr>
                <w:rFonts w:ascii="Arial" w:hAnsi="Arial" w:cs="Arial"/>
                <w:sz w:val="20"/>
              </w:rPr>
              <w:t>Occupational first aid</w:t>
            </w:r>
          </w:p>
        </w:tc>
      </w:tr>
      <w:tr w:rsidR="00B70D24" w:rsidTr="00B7724A">
        <w:trPr>
          <w:cantSplit/>
        </w:trPr>
        <w:tc>
          <w:tcPr>
            <w:tcW w:w="4927" w:type="dxa"/>
          </w:tcPr>
          <w:p w:rsidR="00573D56" w:rsidRDefault="00573D56" w:rsidP="00F10826">
            <w:pPr>
              <w:spacing w:before="28" w:after="28"/>
              <w:ind w:left="354"/>
              <w:rPr>
                <w:rFonts w:ascii="Arial" w:hAnsi="Arial" w:cs="Arial"/>
                <w:sz w:val="20"/>
              </w:rPr>
            </w:pPr>
          </w:p>
        </w:tc>
        <w:tc>
          <w:tcPr>
            <w:tcW w:w="4996" w:type="dxa"/>
          </w:tcPr>
          <w:p w:rsidR="00B70D24" w:rsidRDefault="00B70D24"/>
        </w:tc>
      </w:tr>
      <w:tr w:rsidR="00B70D24" w:rsidTr="00B7724A">
        <w:trPr>
          <w:cantSplit/>
          <w:trHeight w:hRule="exact" w:val="142"/>
        </w:trPr>
        <w:tc>
          <w:tcPr>
            <w:tcW w:w="9923" w:type="dxa"/>
            <w:gridSpan w:val="2"/>
          </w:tcPr>
          <w:p w:rsidR="00B70D24" w:rsidRDefault="00B70D24"/>
        </w:tc>
      </w:tr>
      <w:tr w:rsidR="00B70D24" w:rsidTr="00B7724A">
        <w:trPr>
          <w:cantSplit/>
          <w:trHeight w:hRule="exact" w:val="142"/>
        </w:trPr>
        <w:tc>
          <w:tcPr>
            <w:tcW w:w="9923" w:type="dxa"/>
            <w:gridSpan w:val="2"/>
          </w:tcPr>
          <w:p w:rsidR="00B70D24" w:rsidRDefault="00B70D24"/>
        </w:tc>
      </w:tr>
      <w:tr w:rsidR="00B70D24" w:rsidTr="00B7724A">
        <w:trPr>
          <w:cantSplit/>
        </w:trPr>
        <w:tc>
          <w:tcPr>
            <w:tcW w:w="9923" w:type="dxa"/>
            <w:gridSpan w:val="2"/>
          </w:tcPr>
          <w:p w:rsidR="00B70D24" w:rsidRDefault="001C2D06">
            <w:pPr>
              <w:spacing w:before="40" w:after="40"/>
              <w:rPr>
                <w:rFonts w:ascii="Arial" w:hAnsi="Arial" w:cs="Arial"/>
                <w:sz w:val="20"/>
              </w:rPr>
            </w:pPr>
            <w:r>
              <w:rPr>
                <w:rFonts w:ascii="Arial" w:hAnsi="Arial" w:cs="Arial"/>
                <w:sz w:val="20"/>
              </w:rPr>
              <w:t>References available upon request</w:t>
            </w:r>
          </w:p>
        </w:tc>
      </w:tr>
    </w:tbl>
    <w:p w:rsidR="001C2D06" w:rsidRDefault="00F10826" w:rsidP="00F10826">
      <w:r>
        <w:t xml:space="preserve"> </w:t>
      </w:r>
    </w:p>
    <w:sectPr w:rsidR="001C2D06" w:rsidSect="00B7724A">
      <w:pgSz w:w="11906" w:h="16838"/>
      <w:pgMar w:top="851" w:right="1134" w:bottom="851" w:left="1134" w:header="181" w:footer="7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1BB2"/>
    <w:multiLevelType w:val="hybridMultilevel"/>
    <w:tmpl w:val="836A180E"/>
    <w:lvl w:ilvl="0" w:tplc="50BEF8CA">
      <w:start w:val="2"/>
      <w:numFmt w:val="bullet"/>
      <w:lvlText w:val="Ø"/>
      <w:lvlJc w:val="left"/>
      <w:pPr>
        <w:tabs>
          <w:tab w:val="num" w:pos="644"/>
        </w:tabs>
        <w:ind w:left="356" w:hanging="260"/>
      </w:pPr>
      <w:rPr>
        <w:rFonts w:ascii="Wingdings" w:hAnsi="Wingdings" w:hint="default"/>
      </w:rPr>
    </w:lvl>
    <w:lvl w:ilvl="1" w:tplc="1F16DA42">
      <w:start w:val="2"/>
      <w:numFmt w:val="bullet"/>
      <w:lvlText w:val=""/>
      <w:lvlJc w:val="left"/>
      <w:pPr>
        <w:tabs>
          <w:tab w:val="num" w:pos="644"/>
        </w:tabs>
        <w:ind w:left="356" w:hanging="260"/>
      </w:pPr>
      <w:rPr>
        <w:rFonts w:ascii="Wingdings" w:hAnsi="Wingdings" w:hint="default"/>
      </w:rPr>
    </w:lvl>
    <w:lvl w:ilvl="2" w:tplc="D834FE6A">
      <w:numFmt w:val="decimal"/>
      <w:lvlText w:val=""/>
      <w:lvlJc w:val="left"/>
    </w:lvl>
    <w:lvl w:ilvl="3" w:tplc="E78A4124">
      <w:numFmt w:val="decimal"/>
      <w:lvlText w:val=""/>
      <w:lvlJc w:val="left"/>
    </w:lvl>
    <w:lvl w:ilvl="4" w:tplc="60E6E896">
      <w:numFmt w:val="decimal"/>
      <w:lvlText w:val=""/>
      <w:lvlJc w:val="left"/>
    </w:lvl>
    <w:lvl w:ilvl="5" w:tplc="7974B208">
      <w:numFmt w:val="decimal"/>
      <w:lvlText w:val=""/>
      <w:lvlJc w:val="left"/>
    </w:lvl>
    <w:lvl w:ilvl="6" w:tplc="5D54BA5C">
      <w:numFmt w:val="decimal"/>
      <w:lvlText w:val=""/>
      <w:lvlJc w:val="left"/>
    </w:lvl>
    <w:lvl w:ilvl="7" w:tplc="F2C86AC4">
      <w:numFmt w:val="decimal"/>
      <w:lvlText w:val=""/>
      <w:lvlJc w:val="left"/>
    </w:lvl>
    <w:lvl w:ilvl="8" w:tplc="3BEC3DA4">
      <w:numFmt w:val="decimal"/>
      <w:lvlText w:val=""/>
      <w:lvlJc w:val="left"/>
    </w:lvl>
  </w:abstractNum>
  <w:abstractNum w:abstractNumId="1" w15:restartNumberingAfterBreak="0">
    <w:nsid w:val="18064DF7"/>
    <w:multiLevelType w:val="hybridMultilevel"/>
    <w:tmpl w:val="7B42121A"/>
    <w:lvl w:ilvl="0" w:tplc="CFDA6D20">
      <w:start w:val="3"/>
      <w:numFmt w:val="bullet"/>
      <w:lvlText w:val="§"/>
      <w:lvlJc w:val="left"/>
      <w:pPr>
        <w:tabs>
          <w:tab w:val="num" w:pos="644"/>
        </w:tabs>
        <w:ind w:left="350" w:hanging="270"/>
      </w:pPr>
      <w:rPr>
        <w:rFonts w:ascii="Wingdings" w:hAnsi="Wingdings" w:hint="default"/>
      </w:rPr>
    </w:lvl>
    <w:lvl w:ilvl="1" w:tplc="DBECA596">
      <w:start w:val="3"/>
      <w:numFmt w:val="bullet"/>
      <w:lvlText w:val=""/>
      <w:lvlJc w:val="left"/>
      <w:pPr>
        <w:tabs>
          <w:tab w:val="num" w:pos="644"/>
        </w:tabs>
        <w:ind w:left="350" w:hanging="270"/>
      </w:pPr>
      <w:rPr>
        <w:rFonts w:ascii="Wingdings" w:hAnsi="Wingdings" w:hint="default"/>
      </w:rPr>
    </w:lvl>
    <w:lvl w:ilvl="2" w:tplc="13F2937A">
      <w:numFmt w:val="decimal"/>
      <w:lvlText w:val=""/>
      <w:lvlJc w:val="left"/>
    </w:lvl>
    <w:lvl w:ilvl="3" w:tplc="3898AE8A">
      <w:numFmt w:val="decimal"/>
      <w:lvlText w:val=""/>
      <w:lvlJc w:val="left"/>
    </w:lvl>
    <w:lvl w:ilvl="4" w:tplc="86607BCE">
      <w:numFmt w:val="decimal"/>
      <w:lvlText w:val=""/>
      <w:lvlJc w:val="left"/>
    </w:lvl>
    <w:lvl w:ilvl="5" w:tplc="F96C423C">
      <w:numFmt w:val="decimal"/>
      <w:lvlText w:val=""/>
      <w:lvlJc w:val="left"/>
    </w:lvl>
    <w:lvl w:ilvl="6" w:tplc="49A4900A">
      <w:numFmt w:val="decimal"/>
      <w:lvlText w:val=""/>
      <w:lvlJc w:val="left"/>
    </w:lvl>
    <w:lvl w:ilvl="7" w:tplc="5CAA4A4E">
      <w:numFmt w:val="decimal"/>
      <w:lvlText w:val=""/>
      <w:lvlJc w:val="left"/>
    </w:lvl>
    <w:lvl w:ilvl="8" w:tplc="220CA3CA">
      <w:numFmt w:val="decimal"/>
      <w:lvlText w:val=""/>
      <w:lvlJc w:val="left"/>
    </w:lvl>
  </w:abstractNum>
  <w:abstractNum w:abstractNumId="2" w15:restartNumberingAfterBreak="0">
    <w:nsid w:val="25684351"/>
    <w:multiLevelType w:val="hybridMultilevel"/>
    <w:tmpl w:val="DBA849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6687135A"/>
    <w:multiLevelType w:val="hybridMultilevel"/>
    <w:tmpl w:val="BDF4C1F4"/>
    <w:lvl w:ilvl="0" w:tplc="9E688ECC">
      <w:start w:val="5"/>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7FF22BEC"/>
    <w:multiLevelType w:val="hybridMultilevel"/>
    <w:tmpl w:val="5AEA3086"/>
    <w:lvl w:ilvl="0" w:tplc="0AE42586">
      <w:start w:val="6"/>
      <w:numFmt w:val="bullet"/>
      <w:lvlText w:val="·"/>
      <w:lvlJc w:val="left"/>
      <w:pPr>
        <w:ind w:left="354" w:hanging="270"/>
      </w:pPr>
      <w:rPr>
        <w:rFonts w:ascii="Symbol" w:hAnsi="Symbol" w:hint="default"/>
      </w:rPr>
    </w:lvl>
    <w:lvl w:ilvl="1" w:tplc="F3ACB870">
      <w:start w:val="6"/>
      <w:numFmt w:val="bullet"/>
      <w:lvlText w:val=""/>
      <w:lvlJc w:val="left"/>
      <w:pPr>
        <w:ind w:left="354" w:hanging="270"/>
      </w:pPr>
      <w:rPr>
        <w:rFonts w:ascii="Symbol" w:hAnsi="Symbol" w:hint="default"/>
      </w:rPr>
    </w:lvl>
    <w:lvl w:ilvl="2" w:tplc="33E655CA">
      <w:numFmt w:val="decimal"/>
      <w:lvlText w:val=""/>
      <w:lvlJc w:val="left"/>
    </w:lvl>
    <w:lvl w:ilvl="3" w:tplc="A5C4DE00">
      <w:numFmt w:val="decimal"/>
      <w:lvlText w:val=""/>
      <w:lvlJc w:val="left"/>
    </w:lvl>
    <w:lvl w:ilvl="4" w:tplc="2CF62BF6">
      <w:numFmt w:val="decimal"/>
      <w:lvlText w:val=""/>
      <w:lvlJc w:val="left"/>
    </w:lvl>
    <w:lvl w:ilvl="5" w:tplc="F91682A8">
      <w:numFmt w:val="decimal"/>
      <w:lvlText w:val=""/>
      <w:lvlJc w:val="left"/>
    </w:lvl>
    <w:lvl w:ilvl="6" w:tplc="02E8D28E">
      <w:numFmt w:val="decimal"/>
      <w:lvlText w:val=""/>
      <w:lvlJc w:val="left"/>
    </w:lvl>
    <w:lvl w:ilvl="7" w:tplc="1F6239AC">
      <w:numFmt w:val="decimal"/>
      <w:lvlText w:val=""/>
      <w:lvlJc w:val="left"/>
    </w:lvl>
    <w:lvl w:ilvl="8" w:tplc="D64A51F8">
      <w:numFmt w:val="decimal"/>
      <w:lvlText w:val=""/>
      <w:lvlJc w:val="left"/>
    </w:lvl>
  </w:abstractNum>
  <w:num w:numId="1">
    <w:abstractNumId w:val="4"/>
  </w:num>
  <w:num w:numId="2">
    <w:abstractNumId w:val="0"/>
  </w:num>
  <w:num w:numId="3">
    <w:abstractNumId w:val="1"/>
  </w:num>
  <w:num w:numId="4">
    <w:abstractNumId w:val="3"/>
    <w:lvlOverride w:ilvl="0"/>
    <w:lvlOverride w:ilvl="1"/>
    <w:lvlOverride w:ilvl="2"/>
    <w:lvlOverride w:ilvl="3"/>
    <w:lvlOverride w:ilvl="4"/>
    <w:lvlOverride w:ilvl="5"/>
    <w:lvlOverride w:ilvl="6"/>
    <w:lvlOverride w:ilvl="7"/>
    <w:lvlOverride w:ilvl="8"/>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24"/>
    <w:rsid w:val="001C2D06"/>
    <w:rsid w:val="001F458A"/>
    <w:rsid w:val="003E6AF9"/>
    <w:rsid w:val="0040648D"/>
    <w:rsid w:val="00573D56"/>
    <w:rsid w:val="00687F91"/>
    <w:rsid w:val="00834C73"/>
    <w:rsid w:val="0090024E"/>
    <w:rsid w:val="00B70D24"/>
    <w:rsid w:val="00B7724A"/>
    <w:rsid w:val="00CC41C8"/>
    <w:rsid w:val="00F10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CEA87-1351-41C8-8F0D-354651F8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028"/>
    <w:rPr>
      <w:sz w:val="24"/>
      <w:szCs w:val="24"/>
      <w:lang w:eastAsia="en-US"/>
    </w:rPr>
  </w:style>
  <w:style w:type="paragraph" w:styleId="Heading1">
    <w:name w:val="heading 1"/>
    <w:basedOn w:val="Normal"/>
    <w:next w:val="Normal"/>
    <w:qFormat/>
    <w:rsid w:val="00D06028"/>
    <w:pPr>
      <w:keepNext/>
      <w:jc w:val="center"/>
      <w:outlineLvl w:val="0"/>
    </w:pPr>
    <w:rPr>
      <w:b/>
      <w:bCs/>
      <w:sz w:val="26"/>
    </w:rPr>
  </w:style>
  <w:style w:type="paragraph" w:styleId="Heading2">
    <w:name w:val="heading 2"/>
    <w:basedOn w:val="Normal"/>
    <w:next w:val="Normal"/>
    <w:qFormat/>
    <w:rsid w:val="00D06028"/>
    <w:pPr>
      <w:keepNext/>
      <w:outlineLvl w:val="1"/>
    </w:pPr>
    <w:rPr>
      <w:b/>
      <w:bCs/>
      <w:sz w:val="22"/>
    </w:rPr>
  </w:style>
  <w:style w:type="paragraph" w:styleId="Heading3">
    <w:name w:val="heading 3"/>
    <w:basedOn w:val="Normal"/>
    <w:next w:val="Normal"/>
    <w:qFormat/>
    <w:rsid w:val="00D06028"/>
    <w:pPr>
      <w:keepNext/>
      <w:jc w:val="right"/>
      <w:outlineLvl w:val="2"/>
    </w:pPr>
    <w:rPr>
      <w:b/>
      <w:bCs/>
      <w:sz w:val="22"/>
    </w:rPr>
  </w:style>
  <w:style w:type="paragraph" w:styleId="Heading4">
    <w:name w:val="heading 4"/>
    <w:basedOn w:val="Normal"/>
    <w:next w:val="Normal"/>
    <w:qFormat/>
    <w:rsid w:val="00D06028"/>
    <w:pPr>
      <w:keepNext/>
      <w:spacing w:before="40" w:after="40"/>
      <w:jc w:val="center"/>
      <w:outlineLvl w:val="3"/>
    </w:pPr>
    <w:rPr>
      <w:rFonts w:ascii="Arial" w:hAnsi="Arial" w:cs="Arial"/>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head">
    <w:name w:val="menuhead"/>
    <w:basedOn w:val="Normal"/>
    <w:rsid w:val="00D06028"/>
    <w:pPr>
      <w:spacing w:before="100" w:beforeAutospacing="1" w:after="100" w:afterAutospacing="1"/>
    </w:pPr>
    <w:rPr>
      <w:rFonts w:ascii="Arial" w:eastAsia="Arial Unicode MS" w:hAnsi="Arial" w:cs="Arial"/>
      <w:b/>
      <w:bCs/>
      <w:color w:val="000000"/>
    </w:rPr>
  </w:style>
  <w:style w:type="paragraph" w:customStyle="1" w:styleId="imgpadright">
    <w:name w:val="imgpadright"/>
    <w:basedOn w:val="Normal"/>
    <w:rsid w:val="00D06028"/>
    <w:pPr>
      <w:spacing w:before="100" w:beforeAutospacing="1" w:after="100" w:afterAutospacing="1"/>
      <w:ind w:right="300"/>
    </w:pPr>
    <w:rPr>
      <w:rFonts w:ascii="Arial" w:eastAsia="Arial Unicode MS" w:hAnsi="Arial" w:cs="Arial"/>
      <w:color w:val="000000"/>
      <w:sz w:val="18"/>
      <w:szCs w:val="18"/>
    </w:rPr>
  </w:style>
  <w:style w:type="paragraph" w:customStyle="1" w:styleId="myul">
    <w:name w:val="myul"/>
    <w:basedOn w:val="Normal"/>
    <w:rsid w:val="00D06028"/>
    <w:pPr>
      <w:spacing w:before="100" w:beforeAutospacing="1" w:after="100" w:afterAutospacing="1" w:line="360" w:lineRule="atLeast"/>
    </w:pPr>
    <w:rPr>
      <w:rFonts w:ascii="Arial" w:eastAsia="Arial Unicode MS" w:hAnsi="Arial" w:cs="Arial"/>
      <w:color w:val="000000"/>
      <w:sz w:val="18"/>
      <w:szCs w:val="18"/>
    </w:rPr>
  </w:style>
  <w:style w:type="paragraph" w:customStyle="1" w:styleId="mytablebackground">
    <w:name w:val="mytablebackground"/>
    <w:basedOn w:val="Normal"/>
    <w:rsid w:val="00D06028"/>
    <w:pPr>
      <w:shd w:val="clear" w:color="auto" w:fill="CCCCCC"/>
      <w:spacing w:before="100" w:beforeAutospacing="1" w:after="100" w:afterAutospacing="1"/>
    </w:pPr>
    <w:rPr>
      <w:rFonts w:ascii="Arial" w:eastAsia="Arial Unicode MS" w:hAnsi="Arial" w:cs="Arial"/>
      <w:color w:val="000000"/>
      <w:sz w:val="18"/>
      <w:szCs w:val="18"/>
    </w:rPr>
  </w:style>
  <w:style w:type="paragraph" w:customStyle="1" w:styleId="mytabletext">
    <w:name w:val="mytabletext"/>
    <w:basedOn w:val="Normal"/>
    <w:rsid w:val="00D06028"/>
    <w:pPr>
      <w:spacing w:before="100" w:beforeAutospacing="1" w:after="100" w:afterAutospacing="1"/>
    </w:pPr>
    <w:rPr>
      <w:rFonts w:ascii="Arial" w:eastAsia="Arial Unicode MS" w:hAnsi="Arial" w:cs="Arial"/>
      <w:b/>
      <w:bCs/>
      <w:color w:val="000000"/>
      <w:sz w:val="18"/>
      <w:szCs w:val="18"/>
    </w:rPr>
  </w:style>
  <w:style w:type="paragraph" w:customStyle="1" w:styleId="mytabletitlebackground">
    <w:name w:val="mytabletitlebackground"/>
    <w:basedOn w:val="Normal"/>
    <w:rsid w:val="00D06028"/>
    <w:pPr>
      <w:shd w:val="clear" w:color="auto" w:fill="000000"/>
      <w:spacing w:before="100" w:beforeAutospacing="1" w:after="100" w:afterAutospacing="1"/>
    </w:pPr>
    <w:rPr>
      <w:rFonts w:ascii="Arial" w:eastAsia="Arial Unicode MS" w:hAnsi="Arial" w:cs="Arial"/>
      <w:color w:val="000000"/>
      <w:sz w:val="18"/>
      <w:szCs w:val="18"/>
    </w:rPr>
  </w:style>
  <w:style w:type="paragraph" w:customStyle="1" w:styleId="mytabletitletext">
    <w:name w:val="mytabletitletext"/>
    <w:basedOn w:val="Normal"/>
    <w:rsid w:val="00D06028"/>
    <w:pPr>
      <w:spacing w:before="100" w:beforeAutospacing="1" w:after="100" w:afterAutospacing="1"/>
    </w:pPr>
    <w:rPr>
      <w:rFonts w:ascii="Arial" w:eastAsia="Arial Unicode MS" w:hAnsi="Arial" w:cs="Arial"/>
      <w:b/>
      <w:bCs/>
      <w:color w:val="FFFFFF"/>
    </w:rPr>
  </w:style>
  <w:style w:type="paragraph" w:customStyle="1" w:styleId="anchornormal">
    <w:name w:val="anchornormal"/>
    <w:basedOn w:val="Normal"/>
    <w:rsid w:val="00D06028"/>
    <w:pPr>
      <w:spacing w:before="100" w:beforeAutospacing="1" w:after="100" w:afterAutospacing="1"/>
    </w:pPr>
    <w:rPr>
      <w:rFonts w:ascii="Arial" w:eastAsia="Arial Unicode MS" w:hAnsi="Arial" w:cs="Arial"/>
      <w:color w:val="000000"/>
      <w:sz w:val="18"/>
      <w:szCs w:val="18"/>
    </w:rPr>
  </w:style>
  <w:style w:type="character" w:styleId="Hyperlink">
    <w:name w:val="Hyperlink"/>
    <w:basedOn w:val="DefaultParagraphFont"/>
    <w:rsid w:val="00D06028"/>
    <w:rPr>
      <w:color w:val="0000FF"/>
      <w:u w:val="single"/>
    </w:rPr>
  </w:style>
  <w:style w:type="paragraph" w:styleId="Header">
    <w:name w:val="header"/>
    <w:basedOn w:val="Normal"/>
    <w:rsid w:val="00D06028"/>
    <w:pPr>
      <w:tabs>
        <w:tab w:val="center" w:pos="4153"/>
        <w:tab w:val="right" w:pos="8306"/>
      </w:tabs>
    </w:pPr>
  </w:style>
  <w:style w:type="paragraph" w:styleId="Footer">
    <w:name w:val="footer"/>
    <w:basedOn w:val="Normal"/>
    <w:rsid w:val="00D06028"/>
    <w:pPr>
      <w:tabs>
        <w:tab w:val="center" w:pos="4153"/>
        <w:tab w:val="right" w:pos="8306"/>
      </w:tabs>
    </w:pPr>
  </w:style>
  <w:style w:type="character" w:customStyle="1" w:styleId="shead">
    <w:name w:val="shead"/>
    <w:basedOn w:val="DefaultParagraphFont"/>
    <w:rsid w:val="00D06028"/>
    <w:rPr>
      <w:rFonts w:ascii="Tahoma" w:hAnsi="Tahoma" w:cs="Tahoma" w:hint="default"/>
      <w:sz w:val="16"/>
      <w:szCs w:val="16"/>
    </w:rPr>
  </w:style>
  <w:style w:type="paragraph" w:styleId="Title">
    <w:name w:val="Title"/>
    <w:basedOn w:val="Normal"/>
    <w:qFormat/>
    <w:rsid w:val="00D06028"/>
    <w:pPr>
      <w:jc w:val="center"/>
    </w:pPr>
    <w:rPr>
      <w:rFonts w:ascii="Arial" w:hAnsi="Arial" w:cs="Arial"/>
      <w:b/>
      <w:bCs/>
      <w:color w:val="000000"/>
    </w:rPr>
  </w:style>
  <w:style w:type="paragraph" w:styleId="NormalWeb">
    <w:name w:val="Normal (Web)"/>
    <w:basedOn w:val="Normal"/>
    <w:rsid w:val="00D06028"/>
    <w:pPr>
      <w:spacing w:before="60" w:after="75" w:line="225" w:lineRule="atLeast"/>
    </w:pPr>
    <w:rPr>
      <w:rFonts w:ascii="Arial" w:eastAsia="Arial Unicode MS" w:hAnsi="Arial" w:cs="Arial"/>
      <w:sz w:val="17"/>
      <w:szCs w:val="17"/>
    </w:rPr>
  </w:style>
  <w:style w:type="character" w:styleId="FollowedHyperlink">
    <w:name w:val="FollowedHyperlink"/>
    <w:basedOn w:val="DefaultParagraphFont"/>
    <w:rsid w:val="00D06028"/>
    <w:rPr>
      <w:color w:val="800080"/>
      <w:u w:val="single"/>
    </w:rPr>
  </w:style>
  <w:style w:type="table" w:styleId="TableGrid">
    <w:name w:val="Table Grid"/>
    <w:basedOn w:val="TableNormal"/>
    <w:rsid w:val="0003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48D"/>
    <w:pPr>
      <w:spacing w:line="276" w:lineRule="auto"/>
      <w:ind w:left="720"/>
      <w:contextualSpacing/>
    </w:pPr>
    <w:rPr>
      <w:rFonts w:asciiTheme="minorHAnsi" w:eastAsiaTheme="minorHAnsi" w:hAnsiTheme="minorHAnsi" w:cstheme="minorBid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5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4E4C4-3B97-4D61-ADE9-612AFEF0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Hogan</dc:creator>
  <cp:lastModifiedBy>Evelyn Cormican</cp:lastModifiedBy>
  <cp:revision>2</cp:revision>
  <dcterms:created xsi:type="dcterms:W3CDTF">2017-07-19T08:30:00Z</dcterms:created>
  <dcterms:modified xsi:type="dcterms:W3CDTF">2017-07-19T08:30:00Z</dcterms:modified>
</cp:coreProperties>
</file>